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5E" w:rsidRDefault="003B455E" w:rsidP="003B455E">
      <w:pPr>
        <w:rPr>
          <w:b/>
          <w:bCs/>
          <w:i/>
          <w:iCs/>
        </w:rPr>
      </w:pPr>
      <w:bookmarkStart w:id="0" w:name="_GoBack"/>
      <w:bookmarkEnd w:id="0"/>
    </w:p>
    <w:p w:rsidR="003B455E" w:rsidRDefault="003B455E" w:rsidP="003B455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Rev. Dr. Hugh A. </w:t>
      </w:r>
      <w:proofErr w:type="spellStart"/>
      <w:r>
        <w:rPr>
          <w:b/>
          <w:bCs/>
          <w:i/>
          <w:iCs/>
        </w:rPr>
        <w:t>MacKenzie</w:t>
      </w:r>
      <w:proofErr w:type="spellEnd"/>
    </w:p>
    <w:p w:rsidR="003B455E" w:rsidRPr="003B455E" w:rsidRDefault="003B455E" w:rsidP="003B455E">
      <w:pPr>
        <w:rPr>
          <w:b/>
          <w:bCs/>
        </w:rPr>
      </w:pPr>
      <w:r w:rsidRPr="003B455E">
        <w:rPr>
          <w:b/>
          <w:bCs/>
          <w:i/>
          <w:iCs/>
        </w:rPr>
        <w:t>The Rev. Dr.</w:t>
      </w:r>
      <w:r>
        <w:rPr>
          <w:b/>
          <w:bCs/>
          <w:i/>
          <w:iCs/>
        </w:rPr>
        <w:t xml:space="preserve"> </w:t>
      </w:r>
      <w:r w:rsidRPr="003B455E">
        <w:rPr>
          <w:b/>
          <w:bCs/>
          <w:i/>
          <w:iCs/>
        </w:rPr>
        <w:t xml:space="preserve">Hugh A. </w:t>
      </w:r>
      <w:proofErr w:type="spellStart"/>
      <w:r w:rsidRPr="003B455E">
        <w:rPr>
          <w:b/>
          <w:bCs/>
          <w:i/>
          <w:iCs/>
        </w:rPr>
        <w:t>MacKenzie</w:t>
      </w:r>
      <w:proofErr w:type="spellEnd"/>
      <w:r w:rsidRPr="003B455E">
        <w:rPr>
          <w:b/>
          <w:bCs/>
          <w:i/>
          <w:iCs/>
        </w:rPr>
        <w:t xml:space="preserve"> has been an ordained Minister of Word &amp; Sacrament for42 years. He was born in NYC and grew up in Woodbridge, NJ. He has served</w:t>
      </w:r>
      <w:r>
        <w:rPr>
          <w:b/>
          <w:bCs/>
          <w:i/>
          <w:iCs/>
        </w:rPr>
        <w:t xml:space="preserve"> </w:t>
      </w:r>
      <w:r w:rsidRPr="003B455E">
        <w:rPr>
          <w:b/>
          <w:bCs/>
          <w:i/>
          <w:iCs/>
        </w:rPr>
        <w:t>Churches in north Jersey, Maryland, and was Pastor of the historic Old Tennent</w:t>
      </w:r>
      <w:r>
        <w:rPr>
          <w:b/>
          <w:bCs/>
          <w:i/>
          <w:iCs/>
        </w:rPr>
        <w:t xml:space="preserve"> </w:t>
      </w:r>
      <w:r w:rsidRPr="003B455E">
        <w:rPr>
          <w:b/>
          <w:bCs/>
          <w:i/>
          <w:iCs/>
        </w:rPr>
        <w:t>Church for 23 years.  He was commissioned</w:t>
      </w:r>
      <w:r>
        <w:rPr>
          <w:b/>
          <w:bCs/>
          <w:i/>
          <w:iCs/>
        </w:rPr>
        <w:t xml:space="preserve"> </w:t>
      </w:r>
      <w:r w:rsidRPr="003B455E">
        <w:rPr>
          <w:b/>
          <w:bCs/>
          <w:i/>
          <w:iCs/>
        </w:rPr>
        <w:t>to the US Army Chaplain Corps 32 years ago and retired from Active Duty with</w:t>
      </w:r>
      <w:r>
        <w:rPr>
          <w:b/>
          <w:bCs/>
          <w:i/>
          <w:iCs/>
        </w:rPr>
        <w:t xml:space="preserve"> </w:t>
      </w:r>
      <w:r w:rsidRPr="003B455E">
        <w:rPr>
          <w:b/>
          <w:bCs/>
          <w:i/>
          <w:iCs/>
        </w:rPr>
        <w:t>the rank of Colonel.  He is currently</w:t>
      </w:r>
      <w:r>
        <w:rPr>
          <w:b/>
          <w:bCs/>
          <w:i/>
          <w:iCs/>
        </w:rPr>
        <w:t xml:space="preserve"> </w:t>
      </w:r>
      <w:r w:rsidRPr="003B455E">
        <w:rPr>
          <w:b/>
          <w:bCs/>
          <w:i/>
          <w:iCs/>
        </w:rPr>
        <w:t>serving as Pastor of the Long Branch Presbyterian Church.</w:t>
      </w:r>
    </w:p>
    <w:p w:rsidR="005B02A9" w:rsidRDefault="003B455E" w:rsidP="003B455E">
      <w:r w:rsidRPr="003B455E">
        <w:rPr>
          <w:b/>
          <w:bCs/>
        </w:rPr>
        <w:t> </w:t>
      </w:r>
    </w:p>
    <w:sectPr w:rsidR="005B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5E"/>
    <w:rsid w:val="003B455E"/>
    <w:rsid w:val="005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71308-B2ED-46BD-BDB3-F89E4FAF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13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17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47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1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3495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35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1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73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064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28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87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750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280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63803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323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54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4204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745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947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941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439956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74921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413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59502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3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7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4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1230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1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83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31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791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00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390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41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696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827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715698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348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429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83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331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286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20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070245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66145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0560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9121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Siciliano</dc:creator>
  <cp:keywords/>
  <dc:description/>
  <cp:lastModifiedBy>Ryan Siciliano</cp:lastModifiedBy>
  <cp:revision>1</cp:revision>
  <dcterms:created xsi:type="dcterms:W3CDTF">2016-06-26T18:41:00Z</dcterms:created>
  <dcterms:modified xsi:type="dcterms:W3CDTF">2016-06-26T18:45:00Z</dcterms:modified>
</cp:coreProperties>
</file>